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sz w:val="36"/>
          <w:szCs w:val="36"/>
        </w:rPr>
      </w:pPr>
      <w:r>
        <w:rPr>
          <w:rFonts w:hint="eastAsia" w:ascii="黑体" w:hAnsi="黑体" w:eastAsia="黑体" w:cs="黑体"/>
          <w:b w:val="0"/>
          <w:color w:val="000000"/>
          <w:kern w:val="0"/>
          <w:sz w:val="36"/>
          <w:szCs w:val="36"/>
          <w:lang w:val="en-US" w:eastAsia="zh-CN" w:bidi="ar"/>
        </w:rPr>
        <w:t>山东旅游职业学院关于征集山东省第四届高校思政短视频的通知</w:t>
      </w:r>
    </w:p>
    <w:p>
      <w:pPr>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各</w:t>
      </w:r>
      <w:r>
        <w:rPr>
          <w:rFonts w:hint="eastAsia" w:ascii="仿宋" w:hAnsi="仿宋" w:eastAsia="仿宋" w:cs="仿宋"/>
          <w:b w:val="0"/>
          <w:color w:val="000000"/>
          <w:sz w:val="32"/>
          <w:szCs w:val="32"/>
          <w:lang w:val="en-US" w:eastAsia="zh-CN"/>
        </w:rPr>
        <w:t>部门</w:t>
      </w:r>
      <w:r>
        <w:rPr>
          <w:rFonts w:hint="eastAsia" w:ascii="仿宋" w:hAnsi="仿宋" w:eastAsia="仿宋" w:cs="仿宋"/>
          <w:b w:val="0"/>
          <w:color w:val="000000"/>
          <w:sz w:val="32"/>
          <w:szCs w:val="32"/>
        </w:rPr>
        <w:t xml:space="preserve">： </w:t>
      </w:r>
    </w:p>
    <w:p>
      <w:pPr>
        <w:ind w:firstLine="640" w:firstLineChars="200"/>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为深入学习贯彻习近平新时代中国特色社会主义思想，持续推动党的二十大精神“三进”工作，引导广大师生深刻领悟“两个确立”的决定性意义，推动习近平新时代中国特色社会主义思想在广大师生中落地生根</w:t>
      </w:r>
      <w:r>
        <w:rPr>
          <w:rFonts w:hint="eastAsia" w:ascii="仿宋" w:hAnsi="仿宋" w:eastAsia="仿宋" w:cs="仿宋"/>
          <w:b w:val="0"/>
          <w:color w:val="000000"/>
          <w:sz w:val="32"/>
          <w:szCs w:val="32"/>
          <w:lang w:eastAsia="zh-CN"/>
        </w:rPr>
        <w:t>，</w:t>
      </w:r>
      <w:r>
        <w:rPr>
          <w:rFonts w:hint="eastAsia" w:ascii="仿宋" w:hAnsi="仿宋" w:eastAsia="仿宋" w:cs="仿宋"/>
          <w:b w:val="0"/>
          <w:color w:val="000000"/>
          <w:sz w:val="32"/>
          <w:szCs w:val="32"/>
          <w:lang w:val="en-US" w:eastAsia="zh-CN"/>
        </w:rPr>
        <w:t>落实《中共山东省委宣传部 山东省教育厅等 4 部门 关于举办山东省第四届高校思政短视频大赛的通知》的要求，向全院征集</w:t>
      </w:r>
      <w:r>
        <w:rPr>
          <w:rFonts w:hint="eastAsia" w:ascii="仿宋" w:hAnsi="仿宋" w:eastAsia="仿宋" w:cs="仿宋"/>
          <w:b w:val="0"/>
          <w:color w:val="000000"/>
          <w:sz w:val="32"/>
          <w:szCs w:val="32"/>
        </w:rPr>
        <w:t>山东省第四届高校思政短视频大赛</w:t>
      </w:r>
      <w:r>
        <w:rPr>
          <w:rFonts w:hint="eastAsia" w:ascii="仿宋" w:hAnsi="仿宋" w:eastAsia="仿宋" w:cs="仿宋"/>
          <w:b w:val="0"/>
          <w:color w:val="000000"/>
          <w:sz w:val="32"/>
          <w:szCs w:val="32"/>
          <w:lang w:val="en-US" w:eastAsia="zh-CN"/>
        </w:rPr>
        <w:t>作品</w:t>
      </w:r>
      <w:r>
        <w:rPr>
          <w:rFonts w:hint="eastAsia" w:ascii="仿宋" w:hAnsi="仿宋" w:eastAsia="仿宋" w:cs="仿宋"/>
          <w:b w:val="0"/>
          <w:color w:val="000000"/>
          <w:sz w:val="32"/>
          <w:szCs w:val="32"/>
        </w:rPr>
        <w:t>。现将有关事项通知如下。</w:t>
      </w:r>
    </w:p>
    <w:p>
      <w:pPr>
        <w:keepNext w:val="0"/>
        <w:keepLines w:val="0"/>
        <w:widowControl/>
        <w:suppressLineNumbers w:val="0"/>
        <w:jc w:val="left"/>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 xml:space="preserve">一、总体要求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b w:val="0"/>
          <w:color w:val="000000"/>
          <w:kern w:val="0"/>
          <w:sz w:val="32"/>
          <w:szCs w:val="32"/>
          <w:lang w:val="en-US" w:eastAsia="zh-CN" w:bidi="ar"/>
        </w:rPr>
        <w:t>坚持以习近平新时代中国特色社会主义思想为指导，深入学习贯彻党的二十大精神，落实好关于“时代新人铸魂工程”和“大思政课”建设的部署要求，聚焦立德树人</w:t>
      </w:r>
      <w:bookmarkStart w:id="0" w:name="_GoBack"/>
      <w:bookmarkEnd w:id="0"/>
      <w:r>
        <w:rPr>
          <w:rFonts w:hint="eastAsia" w:ascii="仿宋" w:hAnsi="仿宋" w:eastAsia="仿宋" w:cs="仿宋"/>
          <w:b w:val="0"/>
          <w:color w:val="000000"/>
          <w:kern w:val="0"/>
          <w:sz w:val="32"/>
          <w:szCs w:val="32"/>
          <w:lang w:val="en-US" w:eastAsia="zh-CN" w:bidi="ar"/>
        </w:rPr>
        <w:t xml:space="preserve">根本任务，通过举办短视频大赛的形式，引导广大师生创作一批弘扬主旋律、传播正能量的优秀作品，唱响请党放心、强国有我的青春誓言，培育和打造山东高校思想政治教育品牌。 </w:t>
      </w:r>
    </w:p>
    <w:p>
      <w:pPr>
        <w:keepNext w:val="0"/>
        <w:keepLines w:val="0"/>
        <w:widowControl/>
        <w:suppressLineNumbers w:val="0"/>
        <w:jc w:val="left"/>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 xml:space="preserve">二、活动组织 </w:t>
      </w:r>
    </w:p>
    <w:p>
      <w:pPr>
        <w:keepNext w:val="0"/>
        <w:keepLines w:val="0"/>
        <w:widowControl/>
        <w:suppressLineNumbers w:val="0"/>
        <w:ind w:firstLine="640" w:firstLineChars="200"/>
        <w:jc w:val="left"/>
        <w:rPr>
          <w:rFonts w:hint="eastAsia" w:ascii="仿宋" w:hAnsi="仿宋" w:eastAsia="仿宋" w:cs="仿宋"/>
          <w:sz w:val="32"/>
          <w:szCs w:val="32"/>
          <w:lang w:val="en-US"/>
        </w:rPr>
      </w:pPr>
      <w:r>
        <w:rPr>
          <w:rFonts w:hint="eastAsia" w:ascii="仿宋" w:hAnsi="仿宋" w:eastAsia="仿宋" w:cs="仿宋"/>
          <w:b w:val="0"/>
          <w:color w:val="000000"/>
          <w:kern w:val="0"/>
          <w:sz w:val="32"/>
          <w:szCs w:val="32"/>
          <w:lang w:val="en-US" w:eastAsia="zh-CN" w:bidi="ar"/>
        </w:rPr>
        <w:t>思政部负责教师组作品征集、评审；学生工作处负责学生组作品征集、评审；党委宣传部统筹对评审入围作品进行意识形态安全审核，经学院领导同意后，统一报送至组委会。</w:t>
      </w:r>
    </w:p>
    <w:p>
      <w:pPr>
        <w:keepNext w:val="0"/>
        <w:keepLines w:val="0"/>
        <w:widowControl/>
        <w:suppressLineNumbers w:val="0"/>
        <w:jc w:val="left"/>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 xml:space="preserve">三、申报要求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val="0"/>
          <w:color w:val="000000"/>
          <w:kern w:val="0"/>
          <w:sz w:val="32"/>
          <w:szCs w:val="32"/>
          <w:lang w:val="en-US" w:eastAsia="zh-CN" w:bidi="ar"/>
        </w:rPr>
        <w:t xml:space="preserve">（一）参赛对象。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b w:val="0"/>
          <w:color w:val="000000"/>
          <w:kern w:val="0"/>
          <w:sz w:val="32"/>
          <w:szCs w:val="32"/>
          <w:lang w:val="en-US" w:eastAsia="zh-CN" w:bidi="ar"/>
        </w:rPr>
        <w:t xml:space="preserve">全体教职员工和全日制在校学生。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val="0"/>
          <w:color w:val="000000"/>
          <w:kern w:val="0"/>
          <w:sz w:val="32"/>
          <w:szCs w:val="32"/>
          <w:lang w:val="en-US" w:eastAsia="zh-CN" w:bidi="ar"/>
        </w:rPr>
        <w:t xml:space="preserve">（二）作品要求。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color w:val="000000"/>
          <w:kern w:val="0"/>
          <w:sz w:val="32"/>
          <w:szCs w:val="32"/>
          <w:lang w:val="en-US" w:eastAsia="zh-CN" w:bidi="ar"/>
        </w:rPr>
      </w:pPr>
      <w:r>
        <w:rPr>
          <w:rFonts w:hint="eastAsia" w:ascii="仿宋" w:hAnsi="仿宋" w:eastAsia="仿宋" w:cs="仿宋"/>
          <w:b w:val="0"/>
          <w:color w:val="000000"/>
          <w:kern w:val="0"/>
          <w:sz w:val="32"/>
          <w:szCs w:val="32"/>
          <w:lang w:val="en-US" w:eastAsia="zh-CN" w:bidi="ar"/>
        </w:rPr>
        <w:t xml:space="preserve">1.把握正确政治方向。坚持以习近平新时代中国特色社会主 义思想为指导，推动用党的创新理论铸魂育人，积极培育和践行社会主义核心价值观，严禁出现违反国家法律法规的内容。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color w:val="000000"/>
          <w:kern w:val="0"/>
          <w:sz w:val="32"/>
          <w:szCs w:val="32"/>
          <w:lang w:val="en-US" w:eastAsia="zh-CN" w:bidi="ar"/>
        </w:rPr>
      </w:pPr>
      <w:r>
        <w:rPr>
          <w:rFonts w:hint="eastAsia" w:ascii="仿宋" w:hAnsi="仿宋" w:eastAsia="仿宋" w:cs="仿宋"/>
          <w:b w:val="0"/>
          <w:color w:val="000000"/>
          <w:kern w:val="0"/>
          <w:sz w:val="32"/>
          <w:szCs w:val="32"/>
          <w:lang w:val="en-US" w:eastAsia="zh-CN" w:bidi="ar"/>
        </w:rPr>
        <w:t xml:space="preserve">2.突出思政引领主题。注重创新方式方法，增强针对性、提高有效性，把道理讲深、讲透、讲活。善用社会大课堂，围绕新 时代伟大实践、全民国防教育、全环境立德树人等充分挖掘地方红色文化、校史资源，将生动鲜活的实践成就、英雄模范的先进事迹等题材引入作品，做到主题明确贴切、理论准确有据、内容鲜活具体、材料真实典型，力求入脑入心，达到沟通心灵、启智 润心、激扬斗志的教育作用。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color w:val="000000"/>
          <w:kern w:val="0"/>
          <w:sz w:val="32"/>
          <w:szCs w:val="32"/>
          <w:lang w:val="en-US" w:eastAsia="zh-CN" w:bidi="ar"/>
        </w:rPr>
      </w:pPr>
      <w:r>
        <w:rPr>
          <w:rFonts w:hint="eastAsia" w:ascii="仿宋" w:hAnsi="仿宋" w:eastAsia="仿宋" w:cs="仿宋"/>
          <w:b w:val="0"/>
          <w:color w:val="000000"/>
          <w:kern w:val="0"/>
          <w:sz w:val="32"/>
          <w:szCs w:val="32"/>
          <w:lang w:val="en-US" w:eastAsia="zh-CN" w:bidi="ar"/>
        </w:rPr>
        <w:t xml:space="preserve">3.创新形式载体。叙事形式灵活多样，避免刻板单一；提倡新颖的视听表现形式，重在效果。PPT、MV、纯剪辑非原创等作品不予参赛。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color w:val="000000"/>
          <w:kern w:val="0"/>
          <w:sz w:val="32"/>
          <w:szCs w:val="32"/>
          <w:lang w:val="en-US" w:eastAsia="zh-CN" w:bidi="ar"/>
        </w:rPr>
      </w:pPr>
      <w:r>
        <w:rPr>
          <w:rFonts w:hint="eastAsia" w:ascii="仿宋" w:hAnsi="仿宋" w:eastAsia="仿宋" w:cs="仿宋"/>
          <w:b w:val="0"/>
          <w:color w:val="000000"/>
          <w:kern w:val="0"/>
          <w:sz w:val="32"/>
          <w:szCs w:val="32"/>
          <w:lang w:val="en-US" w:eastAsia="zh-CN" w:bidi="ar"/>
        </w:rPr>
        <w:t xml:space="preserve">4.鼓励支持原创。作品必须为投稿者原创、首发，不得抄袭， 不得侵犯第三人著作权、肖像权等合法权益，使用影视作品素材等须注明出处，禁止大篇幅引用。影视作品或自拍素材中涉及人物访谈内容时，应加注人物介绍，且一般不选用地图类素材。作者可以是个人或集体，主办单位享有对作品公开展示、结集出版及其他形式的非商业用途推广、宣传等权利。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color w:val="000000"/>
          <w:kern w:val="0"/>
          <w:sz w:val="32"/>
          <w:szCs w:val="32"/>
          <w:lang w:val="en-US" w:eastAsia="zh-CN" w:bidi="ar"/>
        </w:rPr>
        <w:t xml:space="preserve">5.作品技术要求。画面清晰流畅，不抖动不倾斜，无花屏无卡顿无黑边；声画同步，音质清晰可辨，无明显交流声或杂音噪 音，立体声、双声道；不必须带字幕，若带字幕应使用简体中文， 确保无错字别字漏字，字体及大小与画面和谐，不得出现广告（包括但不限于角标、水印、链接、二维码等）。作品时长以 8 分钟 以内为宜，MP4 格式，横屏,建议分辨率 1080*720p，大小不超过 200M。 </w:t>
      </w:r>
    </w:p>
    <w:p>
      <w:pPr>
        <w:keepNext w:val="0"/>
        <w:keepLines w:val="0"/>
        <w:widowControl/>
        <w:suppressLineNumbers w:val="0"/>
        <w:jc w:val="left"/>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四、活动安排</w:t>
      </w:r>
    </w:p>
    <w:p>
      <w:pPr>
        <w:keepNext w:val="0"/>
        <w:keepLines w:val="0"/>
        <w:widowControl/>
        <w:suppressLineNumbers w:val="0"/>
        <w:ind w:firstLine="640" w:firstLineChars="200"/>
        <w:jc w:val="both"/>
        <w:rPr>
          <w:rFonts w:hint="eastAsia" w:ascii="仿宋" w:hAnsi="仿宋" w:eastAsia="仿宋" w:cs="仿宋"/>
          <w:b w:val="0"/>
          <w:color w:val="000000"/>
          <w:kern w:val="0"/>
          <w:sz w:val="32"/>
          <w:szCs w:val="32"/>
          <w:lang w:val="en-US" w:eastAsia="zh-CN" w:bidi="ar"/>
        </w:rPr>
      </w:pPr>
      <w:r>
        <w:rPr>
          <w:rFonts w:hint="eastAsia" w:ascii="仿宋" w:hAnsi="仿宋" w:eastAsia="仿宋" w:cs="仿宋"/>
          <w:b w:val="0"/>
          <w:color w:val="000000"/>
          <w:kern w:val="0"/>
          <w:sz w:val="32"/>
          <w:szCs w:val="32"/>
          <w:lang w:val="en-US" w:eastAsia="zh-CN" w:bidi="ar"/>
        </w:rPr>
        <w:t>1.作品征集（4月4日至5月22日）</w:t>
      </w:r>
    </w:p>
    <w:p>
      <w:pPr>
        <w:keepNext w:val="0"/>
        <w:keepLines w:val="0"/>
        <w:widowControl/>
        <w:suppressLineNumbers w:val="0"/>
        <w:ind w:firstLine="640" w:firstLineChars="200"/>
        <w:jc w:val="both"/>
        <w:rPr>
          <w:rFonts w:hint="default" w:ascii="仿宋" w:hAnsi="仿宋" w:eastAsia="仿宋" w:cs="仿宋"/>
          <w:b w:val="0"/>
          <w:color w:val="000000"/>
          <w:kern w:val="0"/>
          <w:sz w:val="32"/>
          <w:szCs w:val="32"/>
          <w:lang w:val="en-US" w:eastAsia="zh-CN" w:bidi="ar"/>
        </w:rPr>
      </w:pPr>
      <w:r>
        <w:rPr>
          <w:rFonts w:hint="eastAsia" w:ascii="仿宋" w:hAnsi="仿宋" w:eastAsia="仿宋" w:cs="仿宋"/>
          <w:b w:val="0"/>
          <w:color w:val="000000"/>
          <w:kern w:val="0"/>
          <w:sz w:val="32"/>
          <w:szCs w:val="32"/>
          <w:lang w:val="en-US" w:eastAsia="zh-CN" w:bidi="ar"/>
        </w:rPr>
        <w:t>各系部进行广泛宣传动员组织创作，各系部教师组、学生组分别至少报送2个作品，于2023年5月22日下午15：00前将教师组作品报送至思政部（联系人：夏老师，邮箱：sizhengbu20211001@163.com），学生组作品报送至学生工作处（联系人：徐老师，邮箱：sdtsxsc@163.com）。同一作者可报送不同主题、不同角度的 2—3 个作品，作者署名不超过 4 人，指导教师不超过 2 人，超过规定人数以团队名义报送。</w:t>
      </w:r>
    </w:p>
    <w:p>
      <w:pPr>
        <w:keepNext w:val="0"/>
        <w:keepLines w:val="0"/>
        <w:widowControl/>
        <w:numPr>
          <w:ilvl w:val="0"/>
          <w:numId w:val="0"/>
        </w:numPr>
        <w:suppressLineNumbers w:val="0"/>
        <w:ind w:firstLine="640" w:firstLineChars="200"/>
        <w:jc w:val="both"/>
        <w:rPr>
          <w:rFonts w:hint="eastAsia" w:ascii="仿宋" w:hAnsi="仿宋" w:eastAsia="仿宋" w:cs="仿宋"/>
          <w:b w:val="0"/>
          <w:color w:val="000000"/>
          <w:kern w:val="0"/>
          <w:sz w:val="32"/>
          <w:szCs w:val="32"/>
          <w:lang w:val="en-US" w:eastAsia="zh-CN" w:bidi="ar"/>
        </w:rPr>
      </w:pPr>
      <w:r>
        <w:rPr>
          <w:rFonts w:hint="eastAsia" w:ascii="仿宋" w:hAnsi="仿宋" w:eastAsia="仿宋" w:cs="仿宋"/>
          <w:b w:val="0"/>
          <w:color w:val="000000"/>
          <w:kern w:val="0"/>
          <w:sz w:val="32"/>
          <w:szCs w:val="32"/>
          <w:lang w:val="en-US" w:eastAsia="zh-CN" w:bidi="ar"/>
        </w:rPr>
        <w:t>2.作品评选（5月23日至5月31日）</w:t>
      </w:r>
    </w:p>
    <w:p>
      <w:pPr>
        <w:keepNext w:val="0"/>
        <w:keepLines w:val="0"/>
        <w:widowControl/>
        <w:numPr>
          <w:ilvl w:val="0"/>
          <w:numId w:val="0"/>
        </w:numPr>
        <w:suppressLineNumbers w:val="0"/>
        <w:ind w:firstLine="640" w:firstLineChars="200"/>
        <w:jc w:val="both"/>
        <w:rPr>
          <w:rFonts w:hint="eastAsia" w:ascii="仿宋" w:hAnsi="仿宋" w:eastAsia="仿宋" w:cs="仿宋"/>
          <w:b w:val="0"/>
          <w:color w:val="auto"/>
          <w:kern w:val="0"/>
          <w:sz w:val="32"/>
          <w:szCs w:val="32"/>
          <w:u w:val="none"/>
          <w:lang w:val="en-US" w:eastAsia="zh-CN" w:bidi="ar"/>
        </w:rPr>
      </w:pPr>
      <w:r>
        <w:rPr>
          <w:rFonts w:hint="eastAsia" w:ascii="仿宋" w:hAnsi="仿宋" w:eastAsia="仿宋" w:cs="仿宋"/>
          <w:b w:val="0"/>
          <w:color w:val="000000"/>
          <w:kern w:val="0"/>
          <w:sz w:val="32"/>
          <w:szCs w:val="32"/>
          <w:lang w:val="en-US" w:eastAsia="zh-CN" w:bidi="ar"/>
        </w:rPr>
        <w:t>思政部和学生工作处负责评选工作，将评选结果于2023年5月31日下午15：</w:t>
      </w:r>
      <w:r>
        <w:rPr>
          <w:rFonts w:hint="eastAsia" w:ascii="仿宋" w:hAnsi="仿宋" w:eastAsia="仿宋" w:cs="仿宋"/>
          <w:b w:val="0"/>
          <w:color w:val="auto"/>
          <w:kern w:val="0"/>
          <w:sz w:val="32"/>
          <w:szCs w:val="32"/>
          <w:u w:val="none"/>
          <w:lang w:val="en-US" w:eastAsia="zh-CN" w:bidi="ar"/>
        </w:rPr>
        <w:fldChar w:fldCharType="begin"/>
      </w:r>
      <w:r>
        <w:rPr>
          <w:rFonts w:hint="eastAsia" w:ascii="仿宋" w:hAnsi="仿宋" w:eastAsia="仿宋" w:cs="仿宋"/>
          <w:b w:val="0"/>
          <w:color w:val="auto"/>
          <w:kern w:val="0"/>
          <w:sz w:val="32"/>
          <w:szCs w:val="32"/>
          <w:u w:val="none"/>
          <w:lang w:val="en-US" w:eastAsia="zh-CN" w:bidi="ar"/>
        </w:rPr>
        <w:instrText xml:space="preserve"> HYPERLINK "mailto:00前发送至宣传部邮箱xuanchuanbu200901@163.com，经学院审核后统一报送。" </w:instrText>
      </w:r>
      <w:r>
        <w:rPr>
          <w:rFonts w:hint="eastAsia" w:ascii="仿宋" w:hAnsi="仿宋" w:eastAsia="仿宋" w:cs="仿宋"/>
          <w:b w:val="0"/>
          <w:color w:val="auto"/>
          <w:kern w:val="0"/>
          <w:sz w:val="32"/>
          <w:szCs w:val="32"/>
          <w:u w:val="none"/>
          <w:lang w:val="en-US" w:eastAsia="zh-CN" w:bidi="ar"/>
        </w:rPr>
        <w:fldChar w:fldCharType="separate"/>
      </w:r>
      <w:r>
        <w:rPr>
          <w:rStyle w:val="4"/>
          <w:rFonts w:hint="eastAsia" w:ascii="仿宋" w:hAnsi="仿宋" w:eastAsia="仿宋" w:cs="仿宋"/>
          <w:b w:val="0"/>
          <w:color w:val="auto"/>
          <w:kern w:val="0"/>
          <w:sz w:val="32"/>
          <w:szCs w:val="32"/>
          <w:u w:val="none"/>
          <w:lang w:val="en-US" w:eastAsia="zh-CN" w:bidi="ar"/>
        </w:rPr>
        <w:t>00前发送至宣传部邮箱xuanchuanbu200901@163.com，</w:t>
      </w:r>
      <w:r>
        <w:rPr>
          <w:rFonts w:hint="eastAsia" w:ascii="仿宋" w:hAnsi="仿宋" w:eastAsia="仿宋" w:cs="仿宋"/>
          <w:b w:val="0"/>
          <w:color w:val="auto"/>
          <w:kern w:val="0"/>
          <w:sz w:val="32"/>
          <w:szCs w:val="32"/>
          <w:u w:val="none"/>
          <w:lang w:val="en-US" w:eastAsia="zh-CN" w:bidi="ar"/>
        </w:rPr>
        <w:t>教师组至少选出8个作品，学生组至少选出8个作品</w:t>
      </w:r>
      <w:r>
        <w:rPr>
          <w:rStyle w:val="4"/>
          <w:rFonts w:hint="eastAsia" w:ascii="仿宋" w:hAnsi="仿宋" w:eastAsia="仿宋" w:cs="仿宋"/>
          <w:b w:val="0"/>
          <w:color w:val="auto"/>
          <w:kern w:val="0"/>
          <w:sz w:val="32"/>
          <w:szCs w:val="32"/>
          <w:u w:val="none"/>
          <w:lang w:val="en-US" w:eastAsia="zh-CN" w:bidi="ar"/>
        </w:rPr>
        <w:t>。</w:t>
      </w:r>
      <w:r>
        <w:rPr>
          <w:rFonts w:hint="eastAsia" w:ascii="仿宋" w:hAnsi="仿宋" w:eastAsia="仿宋" w:cs="仿宋"/>
          <w:b w:val="0"/>
          <w:color w:val="auto"/>
          <w:kern w:val="0"/>
          <w:sz w:val="32"/>
          <w:szCs w:val="32"/>
          <w:u w:val="none"/>
          <w:lang w:val="en-US" w:eastAsia="zh-CN" w:bidi="ar"/>
        </w:rPr>
        <w:fldChar w:fldCharType="end"/>
      </w:r>
    </w:p>
    <w:p>
      <w:pPr>
        <w:keepNext w:val="0"/>
        <w:keepLines w:val="0"/>
        <w:widowControl/>
        <w:numPr>
          <w:ilvl w:val="0"/>
          <w:numId w:val="0"/>
        </w:numPr>
        <w:suppressLineNumbers w:val="0"/>
        <w:ind w:firstLine="640" w:firstLineChars="200"/>
        <w:jc w:val="both"/>
        <w:rPr>
          <w:rFonts w:hint="eastAsia" w:ascii="仿宋" w:hAnsi="仿宋" w:eastAsia="仿宋" w:cs="仿宋"/>
          <w:b w:val="0"/>
          <w:color w:val="auto"/>
          <w:kern w:val="0"/>
          <w:sz w:val="32"/>
          <w:szCs w:val="32"/>
          <w:u w:val="none"/>
          <w:lang w:val="en-US" w:eastAsia="zh-CN" w:bidi="ar"/>
        </w:rPr>
      </w:pPr>
      <w:r>
        <w:rPr>
          <w:rFonts w:hint="eastAsia" w:ascii="仿宋" w:hAnsi="仿宋" w:eastAsia="仿宋" w:cs="仿宋"/>
          <w:b w:val="0"/>
          <w:color w:val="auto"/>
          <w:kern w:val="0"/>
          <w:sz w:val="32"/>
          <w:szCs w:val="32"/>
          <w:u w:val="none"/>
          <w:lang w:val="en-US" w:eastAsia="zh-CN" w:bidi="ar"/>
        </w:rPr>
        <w:t>3.意识形态安全审核（6月1日-6月15日）</w:t>
      </w:r>
    </w:p>
    <w:p>
      <w:pPr>
        <w:keepNext w:val="0"/>
        <w:keepLines w:val="0"/>
        <w:widowControl/>
        <w:numPr>
          <w:ilvl w:val="0"/>
          <w:numId w:val="0"/>
        </w:numPr>
        <w:suppressLineNumbers w:val="0"/>
        <w:jc w:val="both"/>
        <w:rPr>
          <w:rFonts w:hint="eastAsia" w:ascii="仿宋" w:hAnsi="仿宋" w:eastAsia="仿宋" w:cs="仿宋"/>
          <w:b w:val="0"/>
          <w:color w:val="auto"/>
          <w:kern w:val="0"/>
          <w:sz w:val="32"/>
          <w:szCs w:val="32"/>
          <w:u w:val="none"/>
          <w:lang w:val="en-US" w:eastAsia="zh-CN" w:bidi="ar"/>
        </w:rPr>
      </w:pPr>
      <w:r>
        <w:rPr>
          <w:rFonts w:hint="eastAsia" w:ascii="仿宋" w:hAnsi="仿宋" w:eastAsia="仿宋" w:cs="仿宋"/>
          <w:b w:val="0"/>
          <w:color w:val="auto"/>
          <w:kern w:val="0"/>
          <w:sz w:val="32"/>
          <w:szCs w:val="32"/>
          <w:u w:val="none"/>
          <w:lang w:val="en-US" w:eastAsia="zh-CN" w:bidi="ar"/>
        </w:rPr>
        <w:t xml:space="preserve">   宣传部负责对评选出的作品进行意识形态安全审核，经院领导审核后统一报送给组委会。</w:t>
      </w:r>
    </w:p>
    <w:p>
      <w:pPr>
        <w:keepNext w:val="0"/>
        <w:keepLines w:val="0"/>
        <w:widowControl/>
        <w:numPr>
          <w:ilvl w:val="0"/>
          <w:numId w:val="0"/>
        </w:numPr>
        <w:suppressLineNumbers w:val="0"/>
        <w:ind w:firstLine="640" w:firstLineChars="200"/>
        <w:jc w:val="both"/>
        <w:rPr>
          <w:rFonts w:hint="eastAsia" w:ascii="仿宋" w:hAnsi="仿宋" w:eastAsia="仿宋" w:cs="仿宋"/>
          <w:b w:val="0"/>
          <w:color w:val="auto"/>
          <w:kern w:val="0"/>
          <w:sz w:val="32"/>
          <w:szCs w:val="32"/>
          <w:u w:val="none"/>
          <w:lang w:val="en-US" w:eastAsia="zh-CN" w:bidi="ar"/>
        </w:rPr>
      </w:pPr>
      <w:r>
        <w:rPr>
          <w:rFonts w:hint="eastAsia" w:ascii="仿宋" w:hAnsi="仿宋" w:eastAsia="仿宋" w:cs="仿宋"/>
          <w:b w:val="0"/>
          <w:color w:val="auto"/>
          <w:kern w:val="0"/>
          <w:sz w:val="32"/>
          <w:szCs w:val="32"/>
          <w:u w:val="none"/>
          <w:lang w:val="en-US" w:eastAsia="zh-CN" w:bidi="ar"/>
        </w:rPr>
        <w:t>4.获奖作品</w:t>
      </w:r>
    </w:p>
    <w:p>
      <w:pPr>
        <w:keepNext w:val="0"/>
        <w:keepLines w:val="0"/>
        <w:widowControl/>
        <w:numPr>
          <w:ilvl w:val="0"/>
          <w:numId w:val="0"/>
        </w:numPr>
        <w:suppressLineNumbers w:val="0"/>
        <w:ind w:firstLine="640" w:firstLineChars="200"/>
        <w:jc w:val="both"/>
        <w:rPr>
          <w:rFonts w:hint="eastAsia" w:ascii="仿宋" w:hAnsi="仿宋" w:eastAsia="仿宋" w:cs="仿宋"/>
          <w:b w:val="0"/>
          <w:color w:val="auto"/>
          <w:kern w:val="0"/>
          <w:sz w:val="32"/>
          <w:szCs w:val="32"/>
          <w:u w:val="none"/>
          <w:lang w:val="en-US" w:eastAsia="zh-CN" w:bidi="ar"/>
        </w:rPr>
      </w:pPr>
      <w:r>
        <w:rPr>
          <w:rFonts w:hint="eastAsia" w:ascii="仿宋" w:hAnsi="仿宋" w:eastAsia="仿宋" w:cs="仿宋"/>
          <w:b w:val="0"/>
          <w:color w:val="auto"/>
          <w:kern w:val="0"/>
          <w:sz w:val="32"/>
          <w:szCs w:val="32"/>
          <w:u w:val="none"/>
          <w:lang w:val="en-US" w:eastAsia="zh-CN" w:bidi="ar"/>
        </w:rPr>
        <w:t>审核通过上报的作品学院颁发获奖证书，并参照《山东旅游职业学院职业技能大赛奖励办法》进行同等奖励。如报送作品在本次省级大赛中获奖，除上级奖励奖项之外，还可以作为学院相关党建课题的结项佐证材料和学院宣传工作考核的加分项。</w:t>
      </w:r>
    </w:p>
    <w:p>
      <w:pPr>
        <w:ind w:firstLine="640" w:firstLineChars="200"/>
        <w:rPr>
          <w:rFonts w:hint="eastAsia" w:ascii="仿宋" w:hAnsi="仿宋" w:eastAsia="仿宋" w:cs="仿宋"/>
          <w:b w:val="0"/>
          <w:color w:val="000000"/>
          <w:sz w:val="32"/>
          <w:szCs w:val="32"/>
        </w:rPr>
      </w:pPr>
    </w:p>
    <w:p>
      <w:pPr>
        <w:ind w:firstLine="640" w:firstLineChars="200"/>
        <w:rPr>
          <w:rFonts w:hint="eastAsia" w:ascii="仿宋" w:hAnsi="仿宋" w:eastAsia="仿宋" w:cs="仿宋"/>
          <w:b w:val="0"/>
          <w:color w:val="000000"/>
          <w:sz w:val="32"/>
          <w:szCs w:val="32"/>
          <w:lang w:val="en-US" w:eastAsia="zh-CN"/>
        </w:rPr>
      </w:pPr>
      <w:r>
        <w:rPr>
          <w:rFonts w:hint="eastAsia" w:ascii="仿宋" w:hAnsi="仿宋" w:eastAsia="仿宋" w:cs="仿宋"/>
          <w:b w:val="0"/>
          <w:color w:val="000000"/>
          <w:sz w:val="32"/>
          <w:szCs w:val="32"/>
          <w:lang w:val="en-US" w:eastAsia="zh-CN"/>
        </w:rPr>
        <w:t xml:space="preserve">                                 党委宣传部</w:t>
      </w:r>
    </w:p>
    <w:p>
      <w:pPr>
        <w:ind w:firstLine="640" w:firstLineChars="200"/>
        <w:rPr>
          <w:rFonts w:hint="eastAsia" w:ascii="仿宋" w:hAnsi="仿宋" w:eastAsia="仿宋" w:cs="仿宋"/>
          <w:b w:val="0"/>
          <w:color w:val="000000"/>
          <w:sz w:val="32"/>
          <w:szCs w:val="32"/>
          <w:lang w:val="en-US" w:eastAsia="zh-CN"/>
        </w:rPr>
      </w:pPr>
      <w:r>
        <w:rPr>
          <w:rFonts w:hint="eastAsia" w:ascii="仿宋" w:hAnsi="仿宋" w:eastAsia="仿宋" w:cs="仿宋"/>
          <w:b w:val="0"/>
          <w:color w:val="000000"/>
          <w:sz w:val="32"/>
          <w:szCs w:val="32"/>
          <w:lang w:val="en-US" w:eastAsia="zh-CN"/>
        </w:rPr>
        <w:t xml:space="preserve">                             2023年4月4日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MTRiNWRjYmM0ZjgyYTk1Y2MyNTFiYzI5ZWY5MzMifQ=="/>
  </w:docVars>
  <w:rsids>
    <w:rsidRoot w:val="00000000"/>
    <w:rsid w:val="01E9090F"/>
    <w:rsid w:val="12294238"/>
    <w:rsid w:val="14867007"/>
    <w:rsid w:val="17903508"/>
    <w:rsid w:val="1DE15830"/>
    <w:rsid w:val="2D573622"/>
    <w:rsid w:val="33961533"/>
    <w:rsid w:val="3A15369F"/>
    <w:rsid w:val="4ED90C15"/>
    <w:rsid w:val="561203AB"/>
    <w:rsid w:val="595F026F"/>
    <w:rsid w:val="6675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1428</Words>
  <Characters>1530</Characters>
  <Lines>0</Lines>
  <Paragraphs>0</Paragraphs>
  <TotalTime>7</TotalTime>
  <ScaleCrop>false</ScaleCrop>
  <LinksUpToDate>false</LinksUpToDate>
  <CharactersWithSpaces>1629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2023-03-31T04:19:00Z</dcterms:created>
  <dc:creator>Administrator</dc:creator>
  <cp:lastModifiedBy>Administrator</cp:lastModifiedBy>
  <cp:lastPrinted>2023-04-03T06:54:00Z</cp:lastPrinted>
  <dcterms:modified xsi:type="dcterms:W3CDTF">2023-04-07T03:14:43Z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38B9326742B3419385FDF2FEADF1FA80</vt:lpwstr>
  </property>
</Properties>
</file>